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F" w:rsidRPr="00153FAF" w:rsidRDefault="00153FAF" w:rsidP="00153FA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476676"/>
          <w:sz w:val="30"/>
          <w:szCs w:val="30"/>
          <w:lang w:eastAsia="ru-RU"/>
        </w:rPr>
      </w:pPr>
      <w:r w:rsidRPr="00153FAF">
        <w:rPr>
          <w:rFonts w:ascii="Arial" w:eastAsia="Times New Roman" w:hAnsi="Arial" w:cs="Arial"/>
          <w:color w:val="476676"/>
          <w:sz w:val="30"/>
          <w:lang w:eastAsia="ru-RU"/>
        </w:rPr>
        <w:t>Постановления Правительства Российской Федерации</w:t>
      </w:r>
    </w:p>
    <w:p w:rsidR="00153FAF" w:rsidRPr="00153FAF" w:rsidRDefault="00153FAF" w:rsidP="00153FA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 Правительства Российской Федерации от 5 марта 2018 г. № 228 «О реестре лиц, уволенных в связи с утратой доверия»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153FAF">
          <w:rPr>
            <w:rFonts w:ascii="Arial" w:eastAsia="Times New Roman" w:hAnsi="Arial" w:cs="Arial"/>
            <w:color w:val="0070A8"/>
            <w:sz w:val="21"/>
            <w:lang w:eastAsia="ru-RU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Постановление Правительства Российской Федерации от 13.03.2013 № 208 "Об утверждении Правил представления лицом, поступающим на </w:t>
        </w:r>
        <w:proofErr w:type="gramStart"/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работу</w:t>
        </w:r>
        <w:proofErr w:type="gramEnd"/>
        <w:r w:rsidRPr="00153FAF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153FAF" w:rsidRPr="00153FAF" w:rsidRDefault="00153FAF" w:rsidP="00153FA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153FAF">
          <w:rPr>
            <w:rFonts w:ascii="Arial" w:eastAsia="Times New Roman" w:hAnsi="Arial" w:cs="Arial"/>
            <w:color w:val="0070A8"/>
            <w:sz w:val="21"/>
            <w:lang w:eastAsia="ru-RU"/>
          </w:rPr>
          <w:t xml:space="preserve">Постановление Правительства Российской Федерации от 26.02.2010 № 96 "Об антикоррупционной экспертизе нормативных правовых актов и проектов нормативных </w:t>
        </w:r>
        <w:r w:rsidRPr="00153FAF">
          <w:rPr>
            <w:rFonts w:ascii="Arial" w:eastAsia="Times New Roman" w:hAnsi="Arial" w:cs="Arial"/>
            <w:color w:val="0070A8"/>
            <w:sz w:val="21"/>
            <w:lang w:eastAsia="ru-RU"/>
          </w:rPr>
          <w:lastRenderedPageBreak/>
          <w:t>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FC09CC" w:rsidRDefault="00FC09CC"/>
    <w:sectPr w:rsidR="00FC09CC" w:rsidSect="00FC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BD2"/>
    <w:multiLevelType w:val="multilevel"/>
    <w:tmpl w:val="534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AF"/>
    <w:rsid w:val="00153FAF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C"/>
  </w:style>
  <w:style w:type="paragraph" w:styleId="2">
    <w:name w:val="heading 2"/>
    <w:basedOn w:val="a"/>
    <w:link w:val="20"/>
    <w:uiPriority w:val="9"/>
    <w:qFormat/>
    <w:rsid w:val="0015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153FAF"/>
  </w:style>
  <w:style w:type="paragraph" w:customStyle="1" w:styleId="3">
    <w:name w:val="3"/>
    <w:basedOn w:val="a"/>
    <w:rsid w:val="0015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F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6497&amp;intelsearch=%EF%EE%F1%F2%E0%ED%EE%E2%EB%E5%ED%E8%E5+%EF%F0%E0%E2%E8%F2%E5%EB%FC%F1%F2%E2%E0+568+%EA%EE%F0%F0%F3%EF%F6%E8%E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70581&amp;intelsearch=%EF%EE%F1%F2%E0%ED%EE%E2%EB%E5%ED%E8%E5+%EF%F0%E0%E2%E8%F2%E5%EB%FC%F1%F2%E2%E0+10+%EF%EE%E4%E0%F0%EA%EE%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66631&amp;intelsearch=%EF%EE%F1%F2%E0%ED%EE%E2%EB%E5%ED%E8%E5+%EF%F0%E0%E2%E8%F2%E5%EB%FC%F1%F2%E2%E0+29+%EF%F0%E0%E2%E8%EB+%F1%EE%EE%E1%F9%E5%ED%E8%FF" TargetMode="External"/><Relationship Id="rId11" Type="http://schemas.openxmlformats.org/officeDocument/2006/relationships/hyperlink" Target="http://pravo.gov.ru/proxy/ips/?docbody=&amp;nd=102136170&amp;intelsearch=%EF%EE%F1%F2%E0%ED%EE%E2%EB%E5%ED%E8%E5+%EF%F0%E0%E2%E8%F2%E5%EB%FC%F1%F2%E2%E0+96+%FD%EA%F1%EF%E5%F0%F2%E8%E7%E0" TargetMode="External"/><Relationship Id="rId5" Type="http://schemas.openxmlformats.org/officeDocument/2006/relationships/hyperlink" Target="http://pravo.gov.ru/proxy/ips/?docbody=&amp;nd=102463022&amp;intelsearch=%CF%EE%F1%F2%E0%ED%EE%E2%EB%E5%ED%E8%E5+%CF%F0%E0%E2%E8%F2%E5%EB%FC%F1%F2%E2%E0+%D0%EE%F1%F1%E8%E9%F1%EA%EE%E9+%D4%E5%E4%E5%F0%E0%F6%E8%E8+%EE%F2+5+%EC%E0%F0%F2%E0+2018+%E3.+%B9+228+%AB%CE+%F0%E5%E5%F1%F2%F0%E5+%EB%E8%F6%2C+%F3%E2%EE%EB%E5%ED%ED%FB%F5+%E2+%F1%E2%FF%E7%E8+%F1+%F3%F2%F0%E0%F2%EE%E9+%E4%EE%E2%E5%F0%E8%FF%BB" TargetMode="External"/><Relationship Id="rId10" Type="http://schemas.openxmlformats.org/officeDocument/2006/relationships/hyperlink" Target="http://pravo.gov.ru/proxy/ips/?docbody=&amp;nd=102163736&amp;intelsearch=%EF%EE%F1%F2%E0%ED%EE%E2%EB%E5%ED%E8%E5+%EF%F0%E0%E2%E8%F2%E5%EB%FC%F1%F2%E2%E0+208+%F1%E2%E5%E4%E5%ED%E8%E9+%EE+%E4%EE%F5%EE%E4%E0%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3735&amp;intelsearch=%EF%EE%F1%F2%E0%ED%EE%E2%EB%E5%ED%E8%E5+%EF%F0%E0%E2%E8%F2%E5%EB%FC%F1%F2%E2%E0+207+%F1%E2%E5%E4%E5%ED%E8%E9+%EE+%E4%EE%F5%EE%E4%E0%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2022-11-07T05:18:00Z</dcterms:created>
  <dcterms:modified xsi:type="dcterms:W3CDTF">2022-11-07T05:18:00Z</dcterms:modified>
</cp:coreProperties>
</file>